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19" w:rsidRDefault="00492619" w:rsidP="0049261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Консультация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«ваш ребенок пошел в детский сад»</w:t>
      </w:r>
    </w:p>
    <w:p w:rsidR="00492619" w:rsidRDefault="00492619" w:rsidP="00492619">
      <w:pPr>
        <w:pStyle w:val="ParagraphStyle"/>
        <w:spacing w:before="75"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решили отдать своего ребенка в детский садик или ясли, но вот вопрос – как он сам воспримет то, что мама, которая раньше постоянно была рядом, теперь будет появляться только вечером, а вместо нее целый день придется быть с воспитателем и еще десятком других ребятишек, каждый из которых претендует на ее внимание? Как вообще происходит адаптация и что это, собственно говоря, такое? Адаптация – это приспособление организма к новой обстановке (для ребенка детский садик несомненно является новым, еще неизвестным пространством), новому окружению и новым отношениям.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условий пребывания в дошкольной организации, то есть каждый ребенок привыкает по-своему.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можно отметить некоторые закономерности, о которых следует рассказать родителям. Во-первых, надо помнить, что до 3 лет ребенок не испытывает потребности в общении со сверстниками: она пока не сформировалась. В этом возрасте взрослый выступает для ребенка как партнер по игре, образец для подражания и удовлетворяет потребность малыша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адаптироваться к садику, поскольку сильно привязан к матери и ее исчезновение вызывает бурный протест, особенно если малыш впечатлительный и эмоционально чувствительный.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Вновь пришедшие дети испытывают страх перед незнакомыми людьми и новыми ситуациями общения. Этот страх – одна из причин затрудненной адаптации ребенка к садику. Нередко боязнь новых людей и ситуаций приводит к тому, что ребенок становится более возбудимым, ранимым, обидчивым, плаксивым, он чаще болеет, так как стресс истощает защитные силы организма. Кстати, мальчики 3–5 лет более уязвимы в плане адаптации, чем девочки, поскольку в этот период они больше привязаны к матери и более болезненно реагируют на разлуку с ней. У эмоционально неразвитых детей адаптация, наоборот, происходит легко: у них нет сформированной привязанности к матери. Психологи указывают на следующий парадокс: чем раньше ребенок будет отдан в дошкольную организацию (например, до 1 года), тем более он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коллективистски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настроен в дальнейшем.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– в дальнейшем такой ребенок не сможет испытать глубокого чувства любви, привязанности, сострадания. Таким образом, чем более развита эмоциональная связь с матерью, тем труднее будет проходить адаптация. К </w:t>
      </w:r>
      <w:r>
        <w:rPr>
          <w:rFonts w:ascii="Times New Roman" w:hAnsi="Times New Roman" w:cs="Times New Roman"/>
          <w:sz w:val="28"/>
          <w:szCs w:val="28"/>
        </w:rPr>
        <w:lastRenderedPageBreak/>
        <w:t>сожалению, проблемы адаптации преодолевают не все дети, что может привести к развитию невроза.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адаптация к яслям или детскому саду не произошла в течение 1 года и более, то это сигнал родителям, что с ребенком не все в порядке и нужно обратиться к специалисту.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порекомендовать?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страдает нервным нарушением, то отдавать его в детский сад нужно не раньше 3 лет – для девочек и 3,5 лет – для мальчиков.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– единственный в семье, часто болеет, испытывает страхи, то его вхождение в детский сад должно быть постепенным. Сначала его нужно привести в группу, познакомить с воспитателями, ребятами, посмотреть вместе игрушки, вызвать интерес к новому окружению и – вернуться домой. Затем несколько раз можно приводить ребенка в сад и забирать до начала дневного сна. В зависимости от поведения ребенка время пребывания нужно постепенно увеличивать.</w:t>
      </w:r>
    </w:p>
    <w:p w:rsidR="00492619" w:rsidRDefault="00492619" w:rsidP="00492619">
      <w:pPr>
        <w:pStyle w:val="ParagraphStyle"/>
        <w:spacing w:line="264" w:lineRule="auto"/>
        <w:ind w:left="-851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следует побольше играть с ним в подвижные эмоциональные игры, поскольку в детском саду ребенок чувствует себя скованно, напряженно, а если не разрядить это напряжение, то оно может стать причиной невроза.</w:t>
      </w:r>
    </w:p>
    <w:p w:rsidR="007A0481" w:rsidRPr="00492619" w:rsidRDefault="007A0481" w:rsidP="00492619">
      <w:pPr>
        <w:ind w:left="-851"/>
        <w:rPr>
          <w:lang w:val="x-none"/>
        </w:rPr>
      </w:pPr>
    </w:p>
    <w:sectPr w:rsidR="007A0481" w:rsidRPr="00492619" w:rsidSect="007629D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0A"/>
    <w:rsid w:val="00492619"/>
    <w:rsid w:val="007A0481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0C7D2-394C-43B3-90C3-1CEEC575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">
    <w:name w:val="Paragraph Style"/>
    <w:rsid w:val="00492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Company>diakov.net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2020-09-29T04:33:00Z</dcterms:created>
  <dcterms:modified xsi:type="dcterms:W3CDTF">2020-09-29T04:34:00Z</dcterms:modified>
</cp:coreProperties>
</file>